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350"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62"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29,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Update to 3A.1</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15/07/2025</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26/06/2026</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29/06/2026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361,464,129</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29/06/2026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26/06/2026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8,520,692</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76,679</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US$213,936,672.62</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US$1,953,673.57</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US$27.60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US$25.63</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10/06/2026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US$25.30</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US$332,932,878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Update to 3A.1</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15/07/2025</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26/06/2026</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29/06/2026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142,275,197</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29/06/2026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26/06/2026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4,057,590</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38,321</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US$115,937,596.00</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US$1,104,936.22</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US$31.60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US$29.02</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11/05/2026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US$28.59</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US$332,932,878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2026-06-29T06:03:24Z</dcterms:created>
  <dcterms:modified xsi:type="dcterms:W3CDTF">2026-06-29T06:03:24Z</dcterms:modified>
</cp:coreProperties>
</file>